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E6" w:rsidRPr="007137E6" w:rsidRDefault="007137E6" w:rsidP="00713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7137E6">
        <w:rPr>
          <w:rFonts w:ascii="Times New Roman" w:hAnsi="Times New Roman" w:cs="Times New Roman"/>
          <w:b/>
          <w:sz w:val="24"/>
          <w:szCs w:val="24"/>
        </w:rPr>
        <w:t xml:space="preserve">Общие показатели </w:t>
      </w:r>
      <w:proofErr w:type="gramStart"/>
      <w:r w:rsidRPr="007137E6">
        <w:rPr>
          <w:rFonts w:ascii="Times New Roman" w:hAnsi="Times New Roman" w:cs="Times New Roman"/>
          <w:b/>
          <w:sz w:val="24"/>
          <w:szCs w:val="24"/>
        </w:rPr>
        <w:t>деятельности  Партнерства</w:t>
      </w:r>
      <w:proofErr w:type="gramEnd"/>
      <w:r w:rsidRPr="007137E6">
        <w:rPr>
          <w:rFonts w:ascii="Times New Roman" w:hAnsi="Times New Roman" w:cs="Times New Roman"/>
          <w:b/>
          <w:sz w:val="24"/>
          <w:szCs w:val="24"/>
        </w:rPr>
        <w:t>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Численный состав нашей организации характеризуется следующими показателями: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01.02.2011г. – 28 организаций;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01.01.2012 г. - 45 организаций;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01.01.2013 г. – 63 организаций;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01.01.2014 г. – 58 организаций;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на настоящий момент </w:t>
      </w:r>
      <w:proofErr w:type="gramStart"/>
      <w:r w:rsidRPr="007137E6">
        <w:rPr>
          <w:rFonts w:ascii="Times New Roman" w:hAnsi="Times New Roman" w:cs="Times New Roman"/>
        </w:rPr>
        <w:t>–  54</w:t>
      </w:r>
      <w:proofErr w:type="gramEnd"/>
      <w:r w:rsidRPr="007137E6">
        <w:rPr>
          <w:rFonts w:ascii="Times New Roman" w:hAnsi="Times New Roman" w:cs="Times New Roman"/>
        </w:rPr>
        <w:t xml:space="preserve">  организации.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В 2014 году нами были выполнены все необходимые мероприятия по делопроизводству, по ведению бухгалтерского учета и отчетности, </w:t>
      </w:r>
      <w:proofErr w:type="gramStart"/>
      <w:r w:rsidRPr="007137E6">
        <w:rPr>
          <w:rFonts w:ascii="Times New Roman" w:hAnsi="Times New Roman" w:cs="Times New Roman"/>
        </w:rPr>
        <w:t>по  правовой</w:t>
      </w:r>
      <w:proofErr w:type="gramEnd"/>
      <w:r w:rsidRPr="007137E6">
        <w:rPr>
          <w:rFonts w:ascii="Times New Roman" w:hAnsi="Times New Roman" w:cs="Times New Roman"/>
        </w:rPr>
        <w:t>, технической, кадровой работе.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В </w:t>
      </w:r>
      <w:proofErr w:type="gramStart"/>
      <w:r w:rsidRPr="007137E6">
        <w:rPr>
          <w:rFonts w:ascii="Times New Roman" w:hAnsi="Times New Roman" w:cs="Times New Roman"/>
        </w:rPr>
        <w:t>целях  обеспечения</w:t>
      </w:r>
      <w:proofErr w:type="gramEnd"/>
      <w:r w:rsidRPr="007137E6">
        <w:rPr>
          <w:rFonts w:ascii="Times New Roman" w:hAnsi="Times New Roman" w:cs="Times New Roman"/>
        </w:rPr>
        <w:t xml:space="preserve">  дополнительной имущественной  ответственности членов Партнерства перед  потребителями произведенных ими товаров, работ, услуг сформирован компенсационный фонд в размере 850 980,23 рублей, который размещается на депозитных счетах в кредитных организациях.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В Партнерстве ведется контроль и учет, </w:t>
      </w:r>
      <w:proofErr w:type="gramStart"/>
      <w:r w:rsidRPr="007137E6">
        <w:rPr>
          <w:rFonts w:ascii="Times New Roman" w:hAnsi="Times New Roman" w:cs="Times New Roman"/>
        </w:rPr>
        <w:t>организована  методическая</w:t>
      </w:r>
      <w:proofErr w:type="gramEnd"/>
      <w:r w:rsidRPr="007137E6">
        <w:rPr>
          <w:rFonts w:ascii="Times New Roman" w:hAnsi="Times New Roman" w:cs="Times New Roman"/>
        </w:rPr>
        <w:t xml:space="preserve"> и консультационная  поддержка членов Партнерства при осуществлении  ими профессиональной деятельности.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E6">
        <w:rPr>
          <w:rFonts w:ascii="Times New Roman" w:hAnsi="Times New Roman" w:cs="Times New Roman"/>
          <w:b/>
          <w:sz w:val="24"/>
          <w:szCs w:val="24"/>
        </w:rPr>
        <w:t>Сотрудничество с государственными органами,</w:t>
      </w:r>
    </w:p>
    <w:p w:rsidR="007137E6" w:rsidRPr="007137E6" w:rsidRDefault="007137E6" w:rsidP="00713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E6">
        <w:rPr>
          <w:rFonts w:ascii="Times New Roman" w:hAnsi="Times New Roman" w:cs="Times New Roman"/>
          <w:b/>
          <w:sz w:val="24"/>
          <w:szCs w:val="24"/>
        </w:rPr>
        <w:t xml:space="preserve">учебными заведениями и иными организациями и </w:t>
      </w:r>
      <w:proofErr w:type="gramStart"/>
      <w:r w:rsidRPr="007137E6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7137E6">
        <w:rPr>
          <w:rFonts w:ascii="Times New Roman" w:hAnsi="Times New Roman" w:cs="Times New Roman"/>
          <w:b/>
          <w:sz w:val="24"/>
          <w:szCs w:val="24"/>
        </w:rPr>
        <w:t xml:space="preserve"> и проведения семинаров, конференций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В течение отчетного года мы оперативно следили за осуществлением государственной политики в области энергосбережения и повышения энергетической эффективности, подписанное нами соглашение с Федеральным государственным бюджетным учреждением «Российское энергетическое агентство» Минэнерго России (ФГБУ «РЭА» Минэнерго России) о сотрудничестве в сфере поддержки реализации ФЗ «Об энергосбережении и о повышении энергетической эффективности» № 261-ФЗ дало положительный результат в виде одного проведённого семинара и участия в двух форумах и одном </w:t>
      </w:r>
      <w:proofErr w:type="spellStart"/>
      <w:r w:rsidRPr="007137E6">
        <w:rPr>
          <w:rFonts w:ascii="Times New Roman" w:hAnsi="Times New Roman" w:cs="Times New Roman"/>
        </w:rPr>
        <w:t>вебинаре</w:t>
      </w:r>
      <w:proofErr w:type="spellEnd"/>
      <w:r w:rsidRPr="007137E6">
        <w:rPr>
          <w:rFonts w:ascii="Times New Roman" w:hAnsi="Times New Roman" w:cs="Times New Roman"/>
        </w:rPr>
        <w:t>: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- Первый семинар с участием Фонда «Института экономики города» на тему: Требования законодательства и ответственность администраций муниципальных образований за комплексное развитие систем коммунальной инфраструктуры, принципы и практики инвестиционной политики в сфере ЖКХ, который прошёл в г. Майкопе в ноябре 2013г.;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-  Приняли участие в двух Международных Форумах «ENES 2013» и «ENES 2014» которые прошли в г. Москве в ноябре 2013г.-2014г., в рамках которых состоялись совещания по подведению итогов по проведению энергетических обследований.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-  Дистанционно приняли участие в </w:t>
      </w:r>
      <w:proofErr w:type="spellStart"/>
      <w:r w:rsidRPr="007137E6">
        <w:rPr>
          <w:rFonts w:ascii="Times New Roman" w:hAnsi="Times New Roman" w:cs="Times New Roman"/>
        </w:rPr>
        <w:t>вебинаре</w:t>
      </w:r>
      <w:proofErr w:type="spellEnd"/>
      <w:r w:rsidRPr="007137E6">
        <w:rPr>
          <w:rFonts w:ascii="Times New Roman" w:hAnsi="Times New Roman" w:cs="Times New Roman"/>
        </w:rPr>
        <w:t xml:space="preserve"> по теме: О внесении изменений в Федеральный закон от 23 ноября 2009 года № 261-ФЗ «Об энергосбережении и о повышении </w:t>
      </w:r>
      <w:proofErr w:type="gramStart"/>
      <w:r w:rsidRPr="007137E6">
        <w:rPr>
          <w:rFonts w:ascii="Times New Roman" w:hAnsi="Times New Roman" w:cs="Times New Roman"/>
        </w:rPr>
        <w:t>энергетической эффективности</w:t>
      </w:r>
      <w:proofErr w:type="gramEnd"/>
      <w:r w:rsidRPr="007137E6">
        <w:rPr>
          <w:rFonts w:ascii="Times New Roman" w:hAnsi="Times New Roman" w:cs="Times New Roman"/>
        </w:rPr>
        <w:t xml:space="preserve"> и о внесении изменений в отдельные законодательные акты Российской Федерации» который прошёл в феврале 2014г. 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      В настоящий момент нами совместно </w:t>
      </w:r>
      <w:proofErr w:type="gramStart"/>
      <w:r w:rsidRPr="007137E6">
        <w:rPr>
          <w:rFonts w:ascii="Times New Roman" w:hAnsi="Times New Roman" w:cs="Times New Roman"/>
        </w:rPr>
        <w:t>с  Краснодарским</w:t>
      </w:r>
      <w:proofErr w:type="gramEnd"/>
      <w:r w:rsidRPr="007137E6">
        <w:rPr>
          <w:rFonts w:ascii="Times New Roman" w:hAnsi="Times New Roman" w:cs="Times New Roman"/>
        </w:rPr>
        <w:t xml:space="preserve"> филиалом ФГБУ «Российское энергетическое агентство» Минэнерго России ведутся переговоры по планированию мероприятия, которое пройдут в 2015г., темы которых будут определены.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E6">
        <w:rPr>
          <w:rFonts w:ascii="Times New Roman" w:hAnsi="Times New Roman" w:cs="Times New Roman"/>
          <w:b/>
          <w:sz w:val="24"/>
          <w:szCs w:val="24"/>
        </w:rPr>
        <w:lastRenderedPageBreak/>
        <w:t>Анализ деятельности членов СРО НП «ГЭС»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сегодняшнюю дату: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– прошли экспертизу – 3010 шт., в 2014г., –435 шт.      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– поступило энергетических паспортов в СРО НП «ГЭС» – 2837 шт., в 2014г., – 662 шт.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– отправлено СРО НП «ГЭС» в Минэнерго – 2688 шт., в 2014г., – 855 шт.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– зарегистрировано в Минэнерго – 2457 шт., в 2014г., – 1376 шт.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– возвращено на доработку в СРО НП «ГЭС» из Минэнерго – 1469 шт., в 2014</w:t>
      </w:r>
      <w:proofErr w:type="gramStart"/>
      <w:r w:rsidRPr="007137E6">
        <w:rPr>
          <w:rFonts w:ascii="Times New Roman" w:hAnsi="Times New Roman" w:cs="Times New Roman"/>
        </w:rPr>
        <w:t>г.,–</w:t>
      </w:r>
      <w:proofErr w:type="gramEnd"/>
      <w:r w:rsidRPr="007137E6">
        <w:rPr>
          <w:rFonts w:ascii="Times New Roman" w:hAnsi="Times New Roman" w:cs="Times New Roman"/>
        </w:rPr>
        <w:t xml:space="preserve"> 282 шт.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rPr>
          <w:rFonts w:ascii="Times New Roman" w:hAnsi="Times New Roman" w:cs="Times New Roman"/>
          <w:b/>
          <w:sz w:val="24"/>
          <w:szCs w:val="24"/>
        </w:rPr>
      </w:pPr>
      <w:r w:rsidRPr="007137E6">
        <w:rPr>
          <w:rFonts w:ascii="Times New Roman" w:hAnsi="Times New Roman" w:cs="Times New Roman"/>
        </w:rPr>
        <w:t xml:space="preserve">                                                   </w:t>
      </w:r>
      <w:r w:rsidRPr="007137E6">
        <w:rPr>
          <w:rFonts w:ascii="Times New Roman" w:hAnsi="Times New Roman" w:cs="Times New Roman"/>
          <w:b/>
          <w:sz w:val="24"/>
          <w:szCs w:val="24"/>
        </w:rPr>
        <w:t>Информационная деятельность.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Мы </w:t>
      </w:r>
      <w:proofErr w:type="gramStart"/>
      <w:r w:rsidRPr="007137E6">
        <w:rPr>
          <w:rFonts w:ascii="Times New Roman" w:hAnsi="Times New Roman" w:cs="Times New Roman"/>
        </w:rPr>
        <w:t>продолжаем  вести</w:t>
      </w:r>
      <w:proofErr w:type="gramEnd"/>
      <w:r w:rsidRPr="007137E6">
        <w:rPr>
          <w:rFonts w:ascii="Times New Roman" w:hAnsi="Times New Roman" w:cs="Times New Roman"/>
        </w:rPr>
        <w:t xml:space="preserve"> работу по информационному обеспечению деятельности нашего партнерства.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В целях обеспечения доступа к информации о нашей деятельности и деятельности наших членов мы ведем </w:t>
      </w:r>
      <w:proofErr w:type="gramStart"/>
      <w:r w:rsidRPr="007137E6">
        <w:rPr>
          <w:rFonts w:ascii="Times New Roman" w:hAnsi="Times New Roman" w:cs="Times New Roman"/>
        </w:rPr>
        <w:t>официальный  сайт</w:t>
      </w:r>
      <w:proofErr w:type="gramEnd"/>
      <w:r w:rsidRPr="007137E6">
        <w:rPr>
          <w:rFonts w:ascii="Times New Roman" w:hAnsi="Times New Roman" w:cs="Times New Roman"/>
        </w:rPr>
        <w:t xml:space="preserve">   www.npges.ru, на котором на сегодняшний день вы можете увидеть все последние документы регулирующие порядок проведения </w:t>
      </w:r>
      <w:proofErr w:type="spellStart"/>
      <w:r w:rsidRPr="007137E6">
        <w:rPr>
          <w:rFonts w:ascii="Times New Roman" w:hAnsi="Times New Roman" w:cs="Times New Roman"/>
        </w:rPr>
        <w:t>энергоаудита</w:t>
      </w:r>
      <w:proofErr w:type="spellEnd"/>
      <w:r w:rsidRPr="007137E6">
        <w:rPr>
          <w:rFonts w:ascii="Times New Roman" w:hAnsi="Times New Roman" w:cs="Times New Roman"/>
        </w:rPr>
        <w:t xml:space="preserve">, в разделе новости информационно отражена информация проводимых форумах, конференциях, семинарах и выставках. 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Ведется реестр членов СРО НП «ГЕС», в который изменения вносятся в день принятия решений о приеме либо исключении члена СРО.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 Так же на сайте в режиме реального времени ведется </w:t>
      </w:r>
      <w:proofErr w:type="gramStart"/>
      <w:r w:rsidRPr="007137E6">
        <w:rPr>
          <w:rFonts w:ascii="Times New Roman" w:hAnsi="Times New Roman" w:cs="Times New Roman"/>
        </w:rPr>
        <w:t xml:space="preserve">реестр  </w:t>
      </w:r>
      <w:proofErr w:type="spellStart"/>
      <w:r w:rsidRPr="007137E6">
        <w:rPr>
          <w:rFonts w:ascii="Times New Roman" w:hAnsi="Times New Roman" w:cs="Times New Roman"/>
        </w:rPr>
        <w:t>энергопаспортов</w:t>
      </w:r>
      <w:proofErr w:type="spellEnd"/>
      <w:proofErr w:type="gramEnd"/>
      <w:r w:rsidRPr="007137E6">
        <w:rPr>
          <w:rFonts w:ascii="Times New Roman" w:hAnsi="Times New Roman" w:cs="Times New Roman"/>
        </w:rPr>
        <w:t xml:space="preserve">, в котором любой желающий (заказчик/исполнитель/контролирующий орган) может увидеть в каком статусе   (прошел ли экспертизу, сдан ли в СРО, отправлен ли в Минэнерго, зарегистрирован ли) находится тот или иной </w:t>
      </w:r>
      <w:proofErr w:type="spellStart"/>
      <w:r w:rsidRPr="007137E6">
        <w:rPr>
          <w:rFonts w:ascii="Times New Roman" w:hAnsi="Times New Roman" w:cs="Times New Roman"/>
        </w:rPr>
        <w:t>энергопаспорт</w:t>
      </w:r>
      <w:proofErr w:type="spellEnd"/>
      <w:r w:rsidRPr="007137E6">
        <w:rPr>
          <w:rFonts w:ascii="Times New Roman" w:hAnsi="Times New Roman" w:cs="Times New Roman"/>
        </w:rPr>
        <w:t>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 xml:space="preserve">  В целях ознакомления с передовыми технологиями в сфере энергосбережения на сайте Партнерства создан раздел «Энергосберегающие технологии».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7137E6" w:rsidRPr="007137E6" w:rsidRDefault="007137E6" w:rsidP="0071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E6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на 2015 год.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На 2015 год считаем нам необходимо сосредоточиться на следующих приоритетах деятельности: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•</w:t>
      </w:r>
      <w:r w:rsidRPr="007137E6">
        <w:rPr>
          <w:rFonts w:ascii="Times New Roman" w:hAnsi="Times New Roman" w:cs="Times New Roman"/>
        </w:rPr>
        <w:tab/>
        <w:t xml:space="preserve">анализ и доработка, в случае необходимости, стандартов и правил проведения энергетических обследований (На сегодня остаётся много вопросов в </w:t>
      </w:r>
      <w:proofErr w:type="gramStart"/>
      <w:r w:rsidRPr="007137E6">
        <w:rPr>
          <w:rFonts w:ascii="Times New Roman" w:hAnsi="Times New Roman" w:cs="Times New Roman"/>
        </w:rPr>
        <w:t xml:space="preserve">области  </w:t>
      </w:r>
      <w:proofErr w:type="spellStart"/>
      <w:r w:rsidRPr="007137E6">
        <w:rPr>
          <w:rFonts w:ascii="Times New Roman" w:hAnsi="Times New Roman" w:cs="Times New Roman"/>
        </w:rPr>
        <w:t>энергоаудита</w:t>
      </w:r>
      <w:proofErr w:type="spellEnd"/>
      <w:proofErr w:type="gramEnd"/>
      <w:r w:rsidRPr="007137E6">
        <w:rPr>
          <w:rFonts w:ascii="Times New Roman" w:hAnsi="Times New Roman" w:cs="Times New Roman"/>
        </w:rPr>
        <w:t xml:space="preserve">  ещё неурегулированных, как на уровне Партнёрства, так и органами законодательной власти, в связи с чем считаю, что в наших руках есть реальные рычаги позволяющие, как минимум, иметь право голоса при разработке актов которые будут регулировать правила проведения мероприятий в сфере </w:t>
      </w:r>
      <w:proofErr w:type="spellStart"/>
      <w:r w:rsidRPr="007137E6">
        <w:rPr>
          <w:rFonts w:ascii="Times New Roman" w:hAnsi="Times New Roman" w:cs="Times New Roman"/>
        </w:rPr>
        <w:t>энергоаудита</w:t>
      </w:r>
      <w:proofErr w:type="spellEnd"/>
      <w:r w:rsidRPr="007137E6">
        <w:rPr>
          <w:rFonts w:ascii="Times New Roman" w:hAnsi="Times New Roman" w:cs="Times New Roman"/>
        </w:rPr>
        <w:t>. В связи с чем считаю, что это направление также является одним из приоритетных);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•</w:t>
      </w:r>
      <w:r w:rsidRPr="007137E6">
        <w:rPr>
          <w:rFonts w:ascii="Times New Roman" w:hAnsi="Times New Roman" w:cs="Times New Roman"/>
        </w:rPr>
        <w:tab/>
        <w:t>организация экспертизы энергетических паспортов и иной отчетной документации, составляемой по результатам энергетического обследования;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•</w:t>
      </w:r>
      <w:r w:rsidRPr="007137E6">
        <w:rPr>
          <w:rFonts w:ascii="Times New Roman" w:hAnsi="Times New Roman" w:cs="Times New Roman"/>
        </w:rPr>
        <w:tab/>
        <w:t>подготовка специалистов в области энергетического обследования;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lastRenderedPageBreak/>
        <w:t>•</w:t>
      </w:r>
      <w:r w:rsidRPr="007137E6">
        <w:rPr>
          <w:rFonts w:ascii="Times New Roman" w:hAnsi="Times New Roman" w:cs="Times New Roman"/>
        </w:rPr>
        <w:tab/>
        <w:t>популяризация Федерального закона Российской Федерации от 23.11.2009 года №261-ФЗ «Об энергосбережении и о повышении энергетической эффективности»;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•</w:t>
      </w:r>
      <w:r w:rsidRPr="007137E6">
        <w:rPr>
          <w:rFonts w:ascii="Times New Roman" w:hAnsi="Times New Roman" w:cs="Times New Roman"/>
        </w:rPr>
        <w:tab/>
        <w:t>развитие информационного обеспечения;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  <w:r w:rsidRPr="007137E6">
        <w:rPr>
          <w:rFonts w:ascii="Times New Roman" w:hAnsi="Times New Roman" w:cs="Times New Roman"/>
        </w:rPr>
        <w:t>•</w:t>
      </w:r>
      <w:r w:rsidRPr="007137E6">
        <w:rPr>
          <w:rFonts w:ascii="Times New Roman" w:hAnsi="Times New Roman" w:cs="Times New Roman"/>
        </w:rPr>
        <w:tab/>
        <w:t>развитие принципов сотрудничества между членами СРО.</w:t>
      </w:r>
    </w:p>
    <w:p w:rsidR="007137E6" w:rsidRPr="007137E6" w:rsidRDefault="007137E6" w:rsidP="007137E6">
      <w:pPr>
        <w:rPr>
          <w:rFonts w:ascii="Times New Roman" w:hAnsi="Times New Roman" w:cs="Times New Roman"/>
        </w:rPr>
      </w:pPr>
    </w:p>
    <w:p w:rsidR="00312E2F" w:rsidRPr="007137E6" w:rsidRDefault="00312E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2E2F" w:rsidRPr="0071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4"/>
    <w:rsid w:val="00051B74"/>
    <w:rsid w:val="00312E2F"/>
    <w:rsid w:val="007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4B2F-E7B8-41FF-A705-A777F0D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Гавря</dc:creator>
  <cp:keywords/>
  <dc:description/>
  <cp:lastModifiedBy>Олег Гавря</cp:lastModifiedBy>
  <cp:revision>2</cp:revision>
  <dcterms:created xsi:type="dcterms:W3CDTF">2014-12-09T08:29:00Z</dcterms:created>
  <dcterms:modified xsi:type="dcterms:W3CDTF">2014-12-09T08:35:00Z</dcterms:modified>
</cp:coreProperties>
</file>